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9" w:rsidRPr="004C060A" w:rsidRDefault="00EA4E29" w:rsidP="00274DE4">
      <w:pPr>
        <w:jc w:val="both"/>
        <w:rPr>
          <w:color w:val="4472C4" w:themeColor="accent5"/>
          <w:sz w:val="28"/>
          <w:szCs w:val="28"/>
        </w:rPr>
      </w:pPr>
      <w:bookmarkStart w:id="0" w:name="_GoBack"/>
      <w:bookmarkEnd w:id="0"/>
      <w:r w:rsidRPr="004C060A">
        <w:rPr>
          <w:color w:val="4472C4" w:themeColor="accent5"/>
          <w:sz w:val="28"/>
          <w:szCs w:val="28"/>
        </w:rPr>
        <w:t xml:space="preserve">My name is Sophie and I am the GEM Navigator Developer for GRCC </w:t>
      </w:r>
      <w:r w:rsidR="00274DE4" w:rsidRPr="004C060A">
        <w:rPr>
          <w:color w:val="4472C4" w:themeColor="accent5"/>
          <w:sz w:val="28"/>
          <w:szCs w:val="28"/>
        </w:rPr>
        <w:t>covering</w:t>
      </w:r>
      <w:r w:rsidRPr="004C060A">
        <w:rPr>
          <w:color w:val="4472C4" w:themeColor="accent5"/>
          <w:sz w:val="28"/>
          <w:szCs w:val="28"/>
        </w:rPr>
        <w:t xml:space="preserve"> the Tewkesbury area.  I am interested in helping </w:t>
      </w:r>
      <w:r w:rsidR="006062B3">
        <w:rPr>
          <w:color w:val="4472C4" w:themeColor="accent5"/>
          <w:sz w:val="28"/>
          <w:szCs w:val="28"/>
        </w:rPr>
        <w:t xml:space="preserve">people who are </w:t>
      </w:r>
      <w:r w:rsidRPr="004C060A">
        <w:rPr>
          <w:color w:val="4472C4" w:themeColor="accent5"/>
          <w:sz w:val="28"/>
          <w:szCs w:val="28"/>
        </w:rPr>
        <w:t xml:space="preserve">finding </w:t>
      </w:r>
      <w:r w:rsidR="004C060A">
        <w:rPr>
          <w:color w:val="4472C4" w:themeColor="accent5"/>
          <w:sz w:val="28"/>
          <w:szCs w:val="28"/>
        </w:rPr>
        <w:t xml:space="preserve">it hard </w:t>
      </w:r>
      <w:r w:rsidRPr="004C060A">
        <w:rPr>
          <w:color w:val="4472C4" w:themeColor="accent5"/>
          <w:sz w:val="28"/>
          <w:szCs w:val="28"/>
        </w:rPr>
        <w:t>to</w:t>
      </w:r>
      <w:r w:rsidR="004C060A">
        <w:rPr>
          <w:color w:val="4472C4" w:themeColor="accent5"/>
          <w:sz w:val="28"/>
          <w:szCs w:val="28"/>
        </w:rPr>
        <w:t xml:space="preserve"> gain</w:t>
      </w:r>
      <w:r w:rsidRPr="004C060A">
        <w:rPr>
          <w:color w:val="4472C4" w:themeColor="accent5"/>
          <w:sz w:val="28"/>
          <w:szCs w:val="28"/>
        </w:rPr>
        <w:t xml:space="preserve"> employment.  </w:t>
      </w:r>
    </w:p>
    <w:p w:rsidR="00274DE4" w:rsidRPr="004C060A" w:rsidRDefault="006978B9" w:rsidP="004C060A">
      <w:pPr>
        <w:pBdr>
          <w:top w:val="single" w:sz="48" w:space="1" w:color="66FFCC"/>
          <w:left w:val="single" w:sz="48" w:space="4" w:color="66FFCC"/>
          <w:bottom w:val="single" w:sz="48" w:space="1" w:color="66FFCC"/>
          <w:right w:val="single" w:sz="48" w:space="4" w:color="66FFCC"/>
          <w:between w:val="single" w:sz="48" w:space="1" w:color="66FFCC"/>
          <w:bar w:val="single" w:sz="48" w:color="66FFCC"/>
        </w:pBdr>
        <w:rPr>
          <w:color w:val="EA1694"/>
          <w:sz w:val="28"/>
          <w:szCs w:val="28"/>
        </w:rPr>
      </w:pPr>
      <w:r w:rsidRPr="004C060A">
        <w:rPr>
          <w:color w:val="EA1694"/>
          <w:sz w:val="28"/>
          <w:szCs w:val="28"/>
        </w:rPr>
        <w:t xml:space="preserve">Please visit </w:t>
      </w:r>
      <w:hyperlink r:id="rId5" w:history="1">
        <w:r w:rsidR="00274DE4" w:rsidRPr="004C060A">
          <w:rPr>
            <w:rStyle w:val="Hyperlink"/>
            <w:color w:val="EA1694"/>
            <w:sz w:val="28"/>
            <w:szCs w:val="28"/>
          </w:rPr>
          <w:t>http://www.glosgem.org/success.php</w:t>
        </w:r>
      </w:hyperlink>
      <w:r w:rsidR="00274DE4" w:rsidRPr="004C060A">
        <w:rPr>
          <w:color w:val="EA1694"/>
          <w:sz w:val="28"/>
          <w:szCs w:val="28"/>
        </w:rPr>
        <w:t xml:space="preserve">  </w:t>
      </w:r>
      <w:r w:rsidRPr="004C060A">
        <w:rPr>
          <w:color w:val="EA1694"/>
          <w:sz w:val="28"/>
          <w:szCs w:val="28"/>
        </w:rPr>
        <w:t xml:space="preserve">for </w:t>
      </w:r>
      <w:r w:rsidR="00274DE4" w:rsidRPr="004C060A">
        <w:rPr>
          <w:color w:val="EA1694"/>
          <w:sz w:val="28"/>
          <w:szCs w:val="28"/>
        </w:rPr>
        <w:t xml:space="preserve">some examples of people who have </w:t>
      </w:r>
      <w:r w:rsidRPr="004C060A">
        <w:rPr>
          <w:color w:val="EA1694"/>
          <w:sz w:val="28"/>
          <w:szCs w:val="28"/>
        </w:rPr>
        <w:t>been helped by GEM.</w:t>
      </w:r>
    </w:p>
    <w:p w:rsidR="00EA4E29" w:rsidRPr="006978B9" w:rsidRDefault="009B1E24" w:rsidP="004C060A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sz w:val="28"/>
          <w:szCs w:val="28"/>
        </w:rPr>
      </w:pPr>
      <w:r w:rsidRPr="006978B9">
        <w:rPr>
          <w:sz w:val="28"/>
          <w:szCs w:val="28"/>
        </w:rPr>
        <w:t>Some e</w:t>
      </w:r>
      <w:r w:rsidR="00EA4E29" w:rsidRPr="006978B9">
        <w:rPr>
          <w:sz w:val="28"/>
          <w:szCs w:val="28"/>
        </w:rPr>
        <w:t>xamples of the sort of barriers that people may have are</w:t>
      </w:r>
      <w:r w:rsidR="006978B9" w:rsidRPr="006978B9">
        <w:rPr>
          <w:sz w:val="28"/>
          <w:szCs w:val="28"/>
          <w:u w:val="single"/>
        </w:rPr>
        <w:t xml:space="preserve"> </w:t>
      </w:r>
    </w:p>
    <w:p w:rsidR="00EA4E29" w:rsidRPr="004C060A" w:rsidRDefault="00EA4E29" w:rsidP="004C060A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color w:val="00B0F0"/>
          <w:sz w:val="28"/>
          <w:szCs w:val="28"/>
        </w:rPr>
      </w:pPr>
      <w:r w:rsidRPr="004C060A">
        <w:rPr>
          <w:color w:val="00B0F0"/>
          <w:sz w:val="28"/>
          <w:szCs w:val="28"/>
        </w:rPr>
        <w:t>Limited IT skills</w:t>
      </w:r>
      <w:r w:rsidR="009B1E24" w:rsidRPr="004C060A">
        <w:rPr>
          <w:color w:val="00B0F0"/>
          <w:sz w:val="28"/>
          <w:szCs w:val="28"/>
        </w:rPr>
        <w:t xml:space="preserve">, </w:t>
      </w:r>
      <w:r w:rsidR="004C060A" w:rsidRPr="004C060A">
        <w:rPr>
          <w:color w:val="00B0F0"/>
          <w:sz w:val="28"/>
          <w:szCs w:val="28"/>
        </w:rPr>
        <w:t>making</w:t>
      </w:r>
      <w:r w:rsidRPr="004C060A">
        <w:rPr>
          <w:color w:val="00B0F0"/>
          <w:sz w:val="28"/>
          <w:szCs w:val="28"/>
        </w:rPr>
        <w:t xml:space="preserve"> </w:t>
      </w:r>
      <w:r w:rsidR="009B1E24" w:rsidRPr="004C060A">
        <w:rPr>
          <w:color w:val="00B0F0"/>
          <w:sz w:val="28"/>
          <w:szCs w:val="28"/>
        </w:rPr>
        <w:t xml:space="preserve">the process of creating a CV and </w:t>
      </w:r>
      <w:r w:rsidRPr="004C060A">
        <w:rPr>
          <w:color w:val="00B0F0"/>
          <w:sz w:val="28"/>
          <w:szCs w:val="28"/>
        </w:rPr>
        <w:t>applying for jobs very challenging</w:t>
      </w:r>
    </w:p>
    <w:p w:rsidR="00EA4E29" w:rsidRPr="004C060A" w:rsidRDefault="00EA4E29" w:rsidP="004C060A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color w:val="EA1694"/>
          <w:sz w:val="28"/>
          <w:szCs w:val="28"/>
        </w:rPr>
      </w:pPr>
      <w:r w:rsidRPr="004C060A">
        <w:rPr>
          <w:color w:val="EA1694"/>
          <w:sz w:val="28"/>
          <w:szCs w:val="28"/>
        </w:rPr>
        <w:t xml:space="preserve">Unable to work in previous </w:t>
      </w:r>
      <w:r w:rsidR="004C060A" w:rsidRPr="004C060A">
        <w:rPr>
          <w:color w:val="EA1694"/>
          <w:sz w:val="28"/>
          <w:szCs w:val="28"/>
        </w:rPr>
        <w:t>role</w:t>
      </w:r>
      <w:r w:rsidRPr="004C060A">
        <w:rPr>
          <w:color w:val="EA1694"/>
          <w:sz w:val="28"/>
          <w:szCs w:val="28"/>
        </w:rPr>
        <w:t xml:space="preserve"> </w:t>
      </w:r>
      <w:r w:rsidR="006978B9" w:rsidRPr="004C060A">
        <w:rPr>
          <w:color w:val="EA1694"/>
          <w:sz w:val="28"/>
          <w:szCs w:val="28"/>
        </w:rPr>
        <w:t xml:space="preserve">due to injury/ ill health, </w:t>
      </w:r>
      <w:r w:rsidRPr="004C060A">
        <w:rPr>
          <w:color w:val="EA1694"/>
          <w:sz w:val="28"/>
          <w:szCs w:val="28"/>
        </w:rPr>
        <w:t>need</w:t>
      </w:r>
      <w:r w:rsidR="006978B9" w:rsidRPr="004C060A">
        <w:rPr>
          <w:color w:val="EA1694"/>
          <w:sz w:val="28"/>
          <w:szCs w:val="28"/>
        </w:rPr>
        <w:t>ing</w:t>
      </w:r>
      <w:r w:rsidRPr="004C060A">
        <w:rPr>
          <w:color w:val="EA1694"/>
          <w:sz w:val="28"/>
          <w:szCs w:val="28"/>
        </w:rPr>
        <w:t xml:space="preserve"> to </w:t>
      </w:r>
      <w:r w:rsidR="009B1E24" w:rsidRPr="004C060A">
        <w:rPr>
          <w:color w:val="EA1694"/>
          <w:sz w:val="28"/>
          <w:szCs w:val="28"/>
        </w:rPr>
        <w:t xml:space="preserve">gain skills, qualifications and experience in a </w:t>
      </w:r>
      <w:r w:rsidR="006978B9" w:rsidRPr="004C060A">
        <w:rPr>
          <w:color w:val="EA1694"/>
          <w:sz w:val="28"/>
          <w:szCs w:val="28"/>
        </w:rPr>
        <w:t>new area</w:t>
      </w:r>
    </w:p>
    <w:p w:rsidR="006978B9" w:rsidRPr="004C060A" w:rsidRDefault="00EA4E29" w:rsidP="004C060A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color w:val="00B0F0"/>
          <w:sz w:val="28"/>
          <w:szCs w:val="28"/>
        </w:rPr>
      </w:pPr>
      <w:r w:rsidRPr="004C060A">
        <w:rPr>
          <w:color w:val="00B0F0"/>
          <w:sz w:val="28"/>
          <w:szCs w:val="28"/>
        </w:rPr>
        <w:t xml:space="preserve">Recovering from a period of poor mental health </w:t>
      </w:r>
    </w:p>
    <w:p w:rsidR="009B1E24" w:rsidRPr="004C060A" w:rsidRDefault="00EA4E29" w:rsidP="004C060A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color w:val="EA1694"/>
          <w:sz w:val="28"/>
          <w:szCs w:val="28"/>
        </w:rPr>
      </w:pPr>
      <w:r w:rsidRPr="004C060A">
        <w:rPr>
          <w:color w:val="EA1694"/>
          <w:sz w:val="28"/>
          <w:szCs w:val="28"/>
        </w:rPr>
        <w:t xml:space="preserve">Having been unemployed for a while due to caring commitments/ illness </w:t>
      </w:r>
      <w:r w:rsidR="006978B9" w:rsidRPr="004C060A">
        <w:rPr>
          <w:color w:val="EA1694"/>
          <w:sz w:val="28"/>
          <w:szCs w:val="28"/>
        </w:rPr>
        <w:t>and needing support to re-enter the workplace</w:t>
      </w:r>
    </w:p>
    <w:p w:rsidR="006978B9" w:rsidRPr="006978B9" w:rsidRDefault="006978B9">
      <w:pPr>
        <w:rPr>
          <w:sz w:val="28"/>
          <w:szCs w:val="28"/>
          <w:u w:val="single"/>
        </w:rPr>
      </w:pPr>
    </w:p>
    <w:p w:rsidR="009B1E24" w:rsidRPr="004C060A" w:rsidRDefault="009B1E24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rPr>
          <w:color w:val="00B0F0"/>
          <w:sz w:val="28"/>
          <w:szCs w:val="28"/>
        </w:rPr>
      </w:pPr>
      <w:r w:rsidRPr="004C060A">
        <w:rPr>
          <w:color w:val="00B0F0"/>
          <w:sz w:val="28"/>
          <w:szCs w:val="28"/>
        </w:rPr>
        <w:t xml:space="preserve">When </w:t>
      </w:r>
      <w:r w:rsidR="006978B9" w:rsidRPr="004C060A">
        <w:rPr>
          <w:color w:val="00B0F0"/>
          <w:sz w:val="28"/>
          <w:szCs w:val="28"/>
        </w:rPr>
        <w:t>people join GEM they need to:</w:t>
      </w:r>
    </w:p>
    <w:p w:rsidR="009B1E24" w:rsidRPr="004C060A" w:rsidRDefault="004C060A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jc w:val="both"/>
        <w:rPr>
          <w:color w:val="EA1694"/>
          <w:sz w:val="28"/>
          <w:szCs w:val="28"/>
        </w:rPr>
      </w:pPr>
      <w:proofErr w:type="gramStart"/>
      <w:r w:rsidRPr="004C060A">
        <w:rPr>
          <w:color w:val="EA1694"/>
          <w:sz w:val="28"/>
          <w:szCs w:val="28"/>
        </w:rPr>
        <w:t>b</w:t>
      </w:r>
      <w:r w:rsidR="006978B9" w:rsidRPr="004C060A">
        <w:rPr>
          <w:color w:val="EA1694"/>
          <w:sz w:val="28"/>
          <w:szCs w:val="28"/>
        </w:rPr>
        <w:t>e</w:t>
      </w:r>
      <w:proofErr w:type="gramEnd"/>
      <w:r w:rsidR="006978B9" w:rsidRPr="004C060A">
        <w:rPr>
          <w:color w:val="EA1694"/>
          <w:sz w:val="28"/>
          <w:szCs w:val="28"/>
        </w:rPr>
        <w:t xml:space="preserve"> </w:t>
      </w:r>
      <w:r w:rsidR="009B1E24" w:rsidRPr="004C060A">
        <w:rPr>
          <w:color w:val="EA1694"/>
          <w:sz w:val="28"/>
          <w:szCs w:val="28"/>
        </w:rPr>
        <w:t>willing and ready to do their best to take part in activities that will help them achieve their employment goals</w:t>
      </w:r>
      <w:r w:rsidR="00274DE4" w:rsidRPr="004C060A">
        <w:rPr>
          <w:color w:val="EA1694"/>
          <w:sz w:val="28"/>
          <w:szCs w:val="28"/>
        </w:rPr>
        <w:t xml:space="preserve"> </w:t>
      </w:r>
    </w:p>
    <w:p w:rsidR="006978B9" w:rsidRPr="004C060A" w:rsidRDefault="009B1E24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rPr>
          <w:color w:val="7EEA76"/>
          <w:sz w:val="28"/>
          <w:szCs w:val="28"/>
        </w:rPr>
      </w:pPr>
      <w:proofErr w:type="gramStart"/>
      <w:r w:rsidRPr="004C060A">
        <w:rPr>
          <w:color w:val="7EEA76"/>
          <w:sz w:val="28"/>
          <w:szCs w:val="28"/>
        </w:rPr>
        <w:t>not</w:t>
      </w:r>
      <w:proofErr w:type="gramEnd"/>
      <w:r w:rsidRPr="004C060A">
        <w:rPr>
          <w:color w:val="7EEA76"/>
          <w:sz w:val="28"/>
          <w:szCs w:val="28"/>
        </w:rPr>
        <w:t xml:space="preserve"> </w:t>
      </w:r>
      <w:r w:rsidR="006978B9" w:rsidRPr="004C060A">
        <w:rPr>
          <w:color w:val="7EEA76"/>
          <w:sz w:val="28"/>
          <w:szCs w:val="28"/>
        </w:rPr>
        <w:t xml:space="preserve">be </w:t>
      </w:r>
      <w:r w:rsidRPr="004C060A">
        <w:rPr>
          <w:color w:val="7EEA76"/>
          <w:sz w:val="28"/>
          <w:szCs w:val="28"/>
        </w:rPr>
        <w:t xml:space="preserve">in any paid form of employment </w:t>
      </w:r>
    </w:p>
    <w:p w:rsidR="00274DE4" w:rsidRPr="004C060A" w:rsidRDefault="00274DE4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rPr>
          <w:color w:val="EA1694"/>
          <w:sz w:val="28"/>
          <w:szCs w:val="28"/>
        </w:rPr>
      </w:pPr>
      <w:proofErr w:type="gramStart"/>
      <w:r w:rsidRPr="004C060A">
        <w:rPr>
          <w:color w:val="EA1694"/>
          <w:sz w:val="28"/>
          <w:szCs w:val="28"/>
        </w:rPr>
        <w:t>be</w:t>
      </w:r>
      <w:proofErr w:type="gramEnd"/>
      <w:r w:rsidRPr="004C060A">
        <w:rPr>
          <w:color w:val="EA1694"/>
          <w:sz w:val="28"/>
          <w:szCs w:val="28"/>
        </w:rPr>
        <w:t xml:space="preserve"> living in or be able to access services in Gloucestershire</w:t>
      </w:r>
    </w:p>
    <w:p w:rsidR="00274DE4" w:rsidRPr="004C060A" w:rsidRDefault="006978B9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rPr>
          <w:color w:val="7EEA76"/>
          <w:sz w:val="28"/>
          <w:szCs w:val="28"/>
        </w:rPr>
      </w:pPr>
      <w:proofErr w:type="gramStart"/>
      <w:r w:rsidRPr="004C060A">
        <w:rPr>
          <w:color w:val="7EEA76"/>
          <w:sz w:val="28"/>
          <w:szCs w:val="28"/>
        </w:rPr>
        <w:t>be</w:t>
      </w:r>
      <w:proofErr w:type="gramEnd"/>
      <w:r w:rsidRPr="004C060A">
        <w:rPr>
          <w:color w:val="7EEA76"/>
          <w:sz w:val="28"/>
          <w:szCs w:val="28"/>
        </w:rPr>
        <w:t xml:space="preserve"> </w:t>
      </w:r>
      <w:r w:rsidR="00274DE4" w:rsidRPr="004C060A">
        <w:rPr>
          <w:color w:val="7EEA76"/>
          <w:sz w:val="28"/>
          <w:szCs w:val="28"/>
        </w:rPr>
        <w:t xml:space="preserve">over 18 </w:t>
      </w:r>
      <w:r w:rsidRPr="004C060A">
        <w:rPr>
          <w:color w:val="7EEA76"/>
          <w:sz w:val="28"/>
          <w:szCs w:val="28"/>
        </w:rPr>
        <w:t>years of age (or aged</w:t>
      </w:r>
      <w:r w:rsidR="00274DE4" w:rsidRPr="004C060A">
        <w:rPr>
          <w:color w:val="7EEA76"/>
          <w:sz w:val="28"/>
          <w:szCs w:val="28"/>
        </w:rPr>
        <w:t xml:space="preserve"> 15-18 and NEET – not in education, employment or training)</w:t>
      </w:r>
    </w:p>
    <w:p w:rsidR="00274DE4" w:rsidRPr="004C060A" w:rsidRDefault="006978B9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tabs>
          <w:tab w:val="left" w:pos="6765"/>
        </w:tabs>
        <w:rPr>
          <w:color w:val="EA1694"/>
          <w:sz w:val="28"/>
          <w:szCs w:val="28"/>
        </w:rPr>
      </w:pPr>
      <w:proofErr w:type="gramStart"/>
      <w:r w:rsidRPr="004C060A">
        <w:rPr>
          <w:color w:val="EA1694"/>
          <w:sz w:val="28"/>
          <w:szCs w:val="28"/>
        </w:rPr>
        <w:t>have</w:t>
      </w:r>
      <w:proofErr w:type="gramEnd"/>
      <w:r w:rsidRPr="004C060A">
        <w:rPr>
          <w:color w:val="EA1694"/>
          <w:sz w:val="28"/>
          <w:szCs w:val="28"/>
        </w:rPr>
        <w:t xml:space="preserve"> </w:t>
      </w:r>
      <w:r w:rsidR="00274DE4" w:rsidRPr="004C060A">
        <w:rPr>
          <w:color w:val="EA1694"/>
          <w:sz w:val="28"/>
          <w:szCs w:val="28"/>
        </w:rPr>
        <w:t xml:space="preserve">the right to live and work in the UK </w:t>
      </w:r>
      <w:r w:rsidR="004C060A">
        <w:rPr>
          <w:color w:val="EA1694"/>
          <w:sz w:val="28"/>
          <w:szCs w:val="28"/>
        </w:rPr>
        <w:tab/>
      </w:r>
    </w:p>
    <w:p w:rsidR="009B1E24" w:rsidRPr="006978B9" w:rsidRDefault="009B1E24" w:rsidP="004C060A">
      <w:pPr>
        <w:pBdr>
          <w:top w:val="single" w:sz="48" w:space="1" w:color="EA1694"/>
          <w:left w:val="single" w:sz="48" w:space="4" w:color="EA1694"/>
          <w:bottom w:val="single" w:sz="48" w:space="1" w:color="EA1694"/>
          <w:right w:val="single" w:sz="48" w:space="4" w:color="EA1694"/>
        </w:pBdr>
        <w:rPr>
          <w:sz w:val="28"/>
          <w:szCs w:val="28"/>
        </w:rPr>
      </w:pPr>
    </w:p>
    <w:p w:rsidR="009B1E24" w:rsidRPr="006978B9" w:rsidRDefault="009B1E24">
      <w:pPr>
        <w:rPr>
          <w:sz w:val="28"/>
          <w:szCs w:val="28"/>
        </w:rPr>
      </w:pPr>
    </w:p>
    <w:p w:rsidR="009B1E24" w:rsidRPr="006062B3" w:rsidRDefault="006062B3" w:rsidP="006062B3">
      <w:pPr>
        <w:pBdr>
          <w:top w:val="single" w:sz="48" w:space="1" w:color="66FFCC"/>
          <w:left w:val="single" w:sz="48" w:space="4" w:color="66FFCC"/>
          <w:bottom w:val="single" w:sz="48" w:space="1" w:color="66FFCC"/>
          <w:right w:val="single" w:sz="48" w:space="4" w:color="66FFCC"/>
        </w:pBdr>
        <w:rPr>
          <w:color w:val="0070C0"/>
          <w:sz w:val="28"/>
          <w:szCs w:val="28"/>
        </w:rPr>
      </w:pPr>
      <w:r w:rsidRPr="006062B3">
        <w:rPr>
          <w:color w:val="0070C0"/>
          <w:sz w:val="28"/>
          <w:szCs w:val="28"/>
        </w:rPr>
        <w:t xml:space="preserve">Please contact me on </w:t>
      </w:r>
      <w:hyperlink r:id="rId6" w:history="1">
        <w:r w:rsidRPr="006062B3">
          <w:rPr>
            <w:rStyle w:val="Hyperlink"/>
            <w:color w:val="0070C0"/>
            <w:sz w:val="28"/>
            <w:szCs w:val="28"/>
          </w:rPr>
          <w:t>sophiew@grcc.org.uk</w:t>
        </w:r>
      </w:hyperlink>
      <w:r w:rsidRPr="006062B3">
        <w:rPr>
          <w:color w:val="0070C0"/>
          <w:sz w:val="28"/>
          <w:szCs w:val="28"/>
        </w:rPr>
        <w:t xml:space="preserve"> or 07540769185 if you know someone </w:t>
      </w:r>
      <w:r>
        <w:rPr>
          <w:color w:val="0070C0"/>
          <w:sz w:val="28"/>
          <w:szCs w:val="28"/>
        </w:rPr>
        <w:t xml:space="preserve">in the Tewkesbury area </w:t>
      </w:r>
      <w:r w:rsidRPr="006062B3">
        <w:rPr>
          <w:color w:val="0070C0"/>
          <w:sz w:val="28"/>
          <w:szCs w:val="28"/>
        </w:rPr>
        <w:t>who may need support from GEM</w:t>
      </w:r>
    </w:p>
    <w:p w:rsidR="00EA4E29" w:rsidRPr="006978B9" w:rsidRDefault="00EA4E29">
      <w:pPr>
        <w:rPr>
          <w:sz w:val="28"/>
          <w:szCs w:val="28"/>
        </w:rPr>
      </w:pPr>
    </w:p>
    <w:sectPr w:rsidR="00EA4E29" w:rsidRPr="00697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9"/>
    <w:rsid w:val="00274DE4"/>
    <w:rsid w:val="002B57A2"/>
    <w:rsid w:val="0047412F"/>
    <w:rsid w:val="004C060A"/>
    <w:rsid w:val="006062B3"/>
    <w:rsid w:val="006978B9"/>
    <w:rsid w:val="009B1E24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hiew@grcc.org.uk" TargetMode="External"/><Relationship Id="rId5" Type="http://schemas.openxmlformats.org/officeDocument/2006/relationships/hyperlink" Target="http://www.glosgem.org/succes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Wilmot</dc:creator>
  <cp:lastModifiedBy>Alistair</cp:lastModifiedBy>
  <cp:revision>2</cp:revision>
  <dcterms:created xsi:type="dcterms:W3CDTF">2020-07-02T08:21:00Z</dcterms:created>
  <dcterms:modified xsi:type="dcterms:W3CDTF">2020-07-02T08:21:00Z</dcterms:modified>
</cp:coreProperties>
</file>